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01868567" w14:textId="77777777" w:rsidR="005C7CB1" w:rsidRDefault="005C7CB1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459DB" w14:textId="404B97A8" w:rsidR="00DF6510" w:rsidRPr="00806568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568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D20D4" w:rsidRPr="008065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5CA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0D68202C" w14:textId="17924235" w:rsidR="00DF6510" w:rsidRPr="00806568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B5CAC">
        <w:rPr>
          <w:rFonts w:ascii="Times New Roman" w:hAnsi="Times New Roman" w:cs="Times New Roman"/>
          <w:sz w:val="24"/>
          <w:szCs w:val="24"/>
        </w:rPr>
        <w:t>05</w:t>
      </w:r>
      <w:r w:rsidR="00A718E0" w:rsidRPr="00806568">
        <w:rPr>
          <w:rFonts w:ascii="Times New Roman" w:hAnsi="Times New Roman" w:cs="Times New Roman"/>
          <w:sz w:val="24"/>
          <w:szCs w:val="24"/>
        </w:rPr>
        <w:t xml:space="preserve"> </w:t>
      </w:r>
      <w:r w:rsidR="00922873" w:rsidRPr="00806568">
        <w:rPr>
          <w:rFonts w:ascii="Times New Roman" w:hAnsi="Times New Roman" w:cs="Times New Roman"/>
          <w:sz w:val="24"/>
          <w:szCs w:val="24"/>
        </w:rPr>
        <w:t>ное</w:t>
      </w:r>
      <w:r w:rsidR="00727BFC" w:rsidRPr="00806568">
        <w:rPr>
          <w:rFonts w:ascii="Times New Roman" w:hAnsi="Times New Roman" w:cs="Times New Roman"/>
          <w:sz w:val="24"/>
          <w:szCs w:val="24"/>
        </w:rPr>
        <w:t>мври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 2023</w:t>
      </w:r>
      <w:r w:rsidRPr="00806568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806568">
        <w:rPr>
          <w:rFonts w:ascii="Times New Roman" w:hAnsi="Times New Roman" w:cs="Times New Roman"/>
          <w:sz w:val="24"/>
          <w:szCs w:val="24"/>
        </w:rPr>
        <w:t>Искър</w:t>
      </w:r>
      <w:r w:rsidRPr="00806568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80656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 w:rsidRPr="00806568">
        <w:rPr>
          <w:rFonts w:ascii="Times New Roman" w:hAnsi="Times New Roman" w:cs="Times New Roman"/>
          <w:sz w:val="24"/>
          <w:szCs w:val="24"/>
        </w:rPr>
        <w:t>-</w:t>
      </w:r>
      <w:r w:rsidR="00C460F8" w:rsidRPr="0080656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806568">
        <w:rPr>
          <w:rFonts w:ascii="Times New Roman" w:hAnsi="Times New Roman" w:cs="Times New Roman"/>
          <w:sz w:val="24"/>
          <w:szCs w:val="24"/>
        </w:rPr>
        <w:t>ОИК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="00FC068B" w:rsidRPr="00806568">
        <w:rPr>
          <w:rFonts w:ascii="Times New Roman" w:hAnsi="Times New Roman" w:cs="Times New Roman"/>
          <w:sz w:val="24"/>
          <w:szCs w:val="24"/>
        </w:rPr>
        <w:t>, назначена с Решение № 2</w:t>
      </w:r>
      <w:r w:rsidR="00C460F8" w:rsidRPr="00806568">
        <w:rPr>
          <w:rFonts w:ascii="Times New Roman" w:hAnsi="Times New Roman" w:cs="Times New Roman"/>
          <w:sz w:val="24"/>
          <w:szCs w:val="24"/>
        </w:rPr>
        <w:t>128</w:t>
      </w:r>
      <w:r w:rsidR="008C147A" w:rsidRPr="00806568">
        <w:rPr>
          <w:rFonts w:ascii="Times New Roman" w:hAnsi="Times New Roman" w:cs="Times New Roman"/>
          <w:sz w:val="24"/>
          <w:szCs w:val="24"/>
        </w:rPr>
        <w:t>-МИ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 w:rsidRPr="00806568">
        <w:rPr>
          <w:rFonts w:ascii="Times New Roman" w:hAnsi="Times New Roman" w:cs="Times New Roman"/>
          <w:sz w:val="24"/>
          <w:szCs w:val="24"/>
        </w:rPr>
        <w:t>30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806568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0B79B738" w:rsidR="00D86453" w:rsidRPr="00806568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806568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B2C7A">
        <w:rPr>
          <w:rFonts w:ascii="Times New Roman" w:hAnsi="Times New Roman" w:cs="Times New Roman"/>
          <w:sz w:val="24"/>
          <w:szCs w:val="24"/>
        </w:rPr>
        <w:t>0</w:t>
      </w:r>
      <w:r w:rsidR="00D23248" w:rsidRPr="00806568">
        <w:rPr>
          <w:rFonts w:ascii="Times New Roman" w:hAnsi="Times New Roman" w:cs="Times New Roman"/>
          <w:sz w:val="24"/>
          <w:szCs w:val="24"/>
        </w:rPr>
        <w:t>:</w:t>
      </w:r>
      <w:r w:rsidR="00B31C67" w:rsidRPr="00806568">
        <w:rPr>
          <w:rFonts w:ascii="Times New Roman" w:hAnsi="Times New Roman" w:cs="Times New Roman"/>
          <w:sz w:val="24"/>
          <w:szCs w:val="24"/>
        </w:rPr>
        <w:t>3</w:t>
      </w:r>
      <w:r w:rsidR="00D23248" w:rsidRPr="00806568">
        <w:rPr>
          <w:rFonts w:ascii="Times New Roman" w:hAnsi="Times New Roman" w:cs="Times New Roman"/>
          <w:sz w:val="24"/>
          <w:szCs w:val="24"/>
        </w:rPr>
        <w:t>0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Пеловска – Председател на Общинска избирателна комисия-Искър (ОИК). На заседанието присъстваха 1</w:t>
      </w:r>
      <w:r w:rsidR="00282DFC" w:rsidRPr="00806568">
        <w:rPr>
          <w:rFonts w:ascii="Times New Roman" w:hAnsi="Times New Roman" w:cs="Times New Roman"/>
          <w:sz w:val="24"/>
          <w:szCs w:val="24"/>
        </w:rPr>
        <w:t>1</w:t>
      </w:r>
      <w:r w:rsidRPr="00806568">
        <w:rPr>
          <w:rFonts w:ascii="Times New Roman" w:hAnsi="Times New Roman" w:cs="Times New Roman"/>
          <w:sz w:val="24"/>
          <w:szCs w:val="24"/>
        </w:rPr>
        <w:t xml:space="preserve"> /</w:t>
      </w:r>
      <w:r w:rsidR="00282DFC" w:rsidRPr="00806568">
        <w:rPr>
          <w:rFonts w:ascii="Times New Roman" w:hAnsi="Times New Roman" w:cs="Times New Roman"/>
          <w:sz w:val="24"/>
          <w:szCs w:val="24"/>
        </w:rPr>
        <w:t>единадесет</w:t>
      </w:r>
      <w:r w:rsidRPr="00806568">
        <w:rPr>
          <w:rFonts w:ascii="Times New Roman" w:hAnsi="Times New Roman" w:cs="Times New Roman"/>
          <w:sz w:val="24"/>
          <w:szCs w:val="24"/>
        </w:rPr>
        <w:t>/,</w:t>
      </w:r>
      <w:r w:rsidR="004D76DE" w:rsidRPr="00806568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806568">
        <w:rPr>
          <w:rFonts w:ascii="Times New Roman" w:hAnsi="Times New Roman" w:cs="Times New Roman"/>
          <w:sz w:val="24"/>
          <w:szCs w:val="24"/>
        </w:rPr>
        <w:t xml:space="preserve">/ членове на комисията, поради което е налице изискуемия съгласно </w:t>
      </w:r>
      <w:r w:rsidRPr="00806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чл.85, ал.3 от </w:t>
      </w:r>
      <w:r w:rsidRPr="00806568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 w:rsidRPr="00806568">
        <w:rPr>
          <w:rFonts w:ascii="Times New Roman" w:hAnsi="Times New Roman" w:cs="Times New Roman"/>
          <w:sz w:val="24"/>
          <w:szCs w:val="24"/>
        </w:rPr>
        <w:t>предложи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2301" w14:textId="77777777" w:rsidR="004507A9" w:rsidRDefault="004507A9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29BDCB9" w14:textId="1D191761" w:rsidR="00A12D0D" w:rsidRPr="00DA21BD" w:rsidRDefault="00286FFE" w:rsidP="00DA21BD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 w:rsidRPr="00286FFE">
        <w:rPr>
          <w:rFonts w:ascii="Times New Roman" w:eastAsia="Times New Roman" w:hAnsi="Times New Roman" w:cs="Times New Roman"/>
          <w:sz w:val="24"/>
          <w:szCs w:val="24"/>
        </w:rPr>
        <w:t xml:space="preserve">Разрешение за преустановяване на машинно гласуване </w:t>
      </w:r>
      <w:r w:rsidR="00FB2C7A">
        <w:rPr>
          <w:rFonts w:ascii="Times New Roman" w:eastAsia="Times New Roman" w:hAnsi="Times New Roman" w:cs="Times New Roman"/>
          <w:sz w:val="24"/>
          <w:szCs w:val="24"/>
        </w:rPr>
        <w:t>в СИК 152300002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Община Искър</w:t>
      </w:r>
      <w:r w:rsidR="00DA21B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3941E6C" w14:textId="77777777" w:rsidR="00A17E6B" w:rsidRDefault="00A17E6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A2DB968" w14:textId="77777777" w:rsidR="00FF65AF" w:rsidRDefault="00E56F7B" w:rsidP="00FF6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8F74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98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A317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05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E706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2817C1A7" w14:textId="77777777" w:rsidR="00BA4D7A" w:rsidRDefault="00BA4D7A" w:rsidP="00FF6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1390F66" w14:textId="20781BBA" w:rsidR="001C7397" w:rsidRPr="001C7397" w:rsidRDefault="00A12D0D" w:rsidP="001C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AF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FF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397" w:rsidRPr="001C7397">
        <w:rPr>
          <w:rFonts w:ascii="Times New Roman" w:eastAsia="Times New Roman" w:hAnsi="Times New Roman" w:cs="Times New Roman"/>
          <w:sz w:val="24"/>
          <w:szCs w:val="24"/>
        </w:rPr>
        <w:t>Разрешение за преустановяване на машинно гласуване при условията на чл. 269 от ИК и продължаване на гласуване с хар</w:t>
      </w:r>
      <w:r w:rsidR="001C7397">
        <w:rPr>
          <w:rFonts w:ascii="Times New Roman" w:eastAsia="Times New Roman" w:hAnsi="Times New Roman" w:cs="Times New Roman"/>
          <w:sz w:val="24"/>
          <w:szCs w:val="24"/>
        </w:rPr>
        <w:t>тиени бюлетини в СИК № 152300002 в Община Искър</w:t>
      </w:r>
    </w:p>
    <w:p w14:paraId="3510B1D8" w14:textId="3B588155" w:rsidR="001C7397" w:rsidRPr="001C7397" w:rsidRDefault="001C7397" w:rsidP="001C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05.11.2023 г. </w:t>
      </w:r>
      <w:r w:rsidR="005C7CB1">
        <w:rPr>
          <w:rFonts w:ascii="Times New Roman" w:eastAsia="Times New Roman" w:hAnsi="Times New Roman" w:cs="Times New Roman"/>
          <w:sz w:val="24"/>
          <w:szCs w:val="24"/>
        </w:rPr>
        <w:t xml:space="preserve">в 8:20 ч. </w:t>
      </w:r>
      <w:r>
        <w:rPr>
          <w:rFonts w:ascii="Times New Roman" w:eastAsia="Times New Roman" w:hAnsi="Times New Roman" w:cs="Times New Roman"/>
          <w:sz w:val="24"/>
          <w:szCs w:val="24"/>
        </w:rPr>
        <w:t>ОИК Искър</w:t>
      </w:r>
      <w:r w:rsidRPr="001C7397">
        <w:rPr>
          <w:rFonts w:ascii="Times New Roman" w:eastAsia="Times New Roman" w:hAnsi="Times New Roman" w:cs="Times New Roman"/>
          <w:sz w:val="24"/>
          <w:szCs w:val="24"/>
        </w:rPr>
        <w:t xml:space="preserve"> е уведомена по телефона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председател</w:t>
      </w:r>
      <w:r w:rsidR="005C7CB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СИК152300002 в Община  Искър</w:t>
      </w:r>
      <w:r w:rsidRPr="001C7397">
        <w:rPr>
          <w:rFonts w:ascii="Times New Roman" w:eastAsia="Times New Roman" w:hAnsi="Times New Roman" w:cs="Times New Roman"/>
          <w:sz w:val="24"/>
          <w:szCs w:val="24"/>
        </w:rPr>
        <w:t>,  че СУЕ</w:t>
      </w:r>
      <w:r>
        <w:rPr>
          <w:rFonts w:ascii="Times New Roman" w:eastAsia="Times New Roman" w:hAnsi="Times New Roman" w:cs="Times New Roman"/>
          <w:sz w:val="24"/>
          <w:szCs w:val="24"/>
        </w:rPr>
        <w:t>МГ е пр</w:t>
      </w:r>
      <w:r w:rsidR="005C7CB1">
        <w:rPr>
          <w:rFonts w:ascii="Times New Roman" w:eastAsia="Times New Roman" w:hAnsi="Times New Roman" w:cs="Times New Roman"/>
          <w:sz w:val="24"/>
          <w:szCs w:val="24"/>
        </w:rPr>
        <w:t>еустановило работа в 07:10 ч.</w:t>
      </w:r>
      <w:r w:rsidRPr="001C7397">
        <w:rPr>
          <w:rFonts w:ascii="Times New Roman" w:eastAsia="Times New Roman" w:hAnsi="Times New Roman" w:cs="Times New Roman"/>
          <w:sz w:val="24"/>
          <w:szCs w:val="24"/>
        </w:rPr>
        <w:t xml:space="preserve"> за което са съставени Протоколи Приложение 4 и Приложение №5 от МУ. ЦИК е уведомена</w:t>
      </w:r>
      <w:r w:rsidR="00286FFE">
        <w:rPr>
          <w:rFonts w:ascii="Times New Roman" w:eastAsia="Times New Roman" w:hAnsi="Times New Roman" w:cs="Times New Roman"/>
          <w:sz w:val="24"/>
          <w:szCs w:val="24"/>
        </w:rPr>
        <w:t xml:space="preserve"> с Писмо по електронен път.</w:t>
      </w:r>
      <w:r w:rsidRPr="001C7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8373A0" w14:textId="52EAB850" w:rsidR="001C7397" w:rsidRPr="001C7397" w:rsidRDefault="001C7397" w:rsidP="001C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97">
        <w:rPr>
          <w:rFonts w:ascii="Times New Roman" w:eastAsia="Times New Roman" w:hAnsi="Times New Roman" w:cs="Times New Roman"/>
          <w:sz w:val="24"/>
          <w:szCs w:val="24"/>
        </w:rPr>
        <w:t xml:space="preserve">Следва да </w:t>
      </w:r>
      <w:r>
        <w:rPr>
          <w:rFonts w:ascii="Times New Roman" w:eastAsia="Times New Roman" w:hAnsi="Times New Roman" w:cs="Times New Roman"/>
          <w:sz w:val="24"/>
          <w:szCs w:val="24"/>
        </w:rPr>
        <w:t>се вземе решение СИК № 152300002</w:t>
      </w:r>
      <w:r w:rsidRPr="001C7397">
        <w:rPr>
          <w:rFonts w:ascii="Times New Roman" w:eastAsia="Times New Roman" w:hAnsi="Times New Roman" w:cs="Times New Roman"/>
          <w:sz w:val="24"/>
          <w:szCs w:val="24"/>
        </w:rPr>
        <w:t xml:space="preserve"> в Община</w:t>
      </w:r>
      <w:r w:rsidR="00286FFE">
        <w:rPr>
          <w:rFonts w:ascii="Times New Roman" w:eastAsia="Times New Roman" w:hAnsi="Times New Roman" w:cs="Times New Roman"/>
          <w:sz w:val="24"/>
          <w:szCs w:val="24"/>
        </w:rPr>
        <w:t xml:space="preserve"> Искър</w:t>
      </w:r>
      <w:r w:rsidRPr="001C7397">
        <w:rPr>
          <w:rFonts w:ascii="Times New Roman" w:eastAsia="Times New Roman" w:hAnsi="Times New Roman" w:cs="Times New Roman"/>
          <w:sz w:val="24"/>
          <w:szCs w:val="24"/>
        </w:rPr>
        <w:t xml:space="preserve"> да премине към  гласуване само с хартиени бюлетини в хипотезата на чл.269 от ИК.</w:t>
      </w:r>
    </w:p>
    <w:p w14:paraId="39F797E5" w14:textId="5A333348" w:rsidR="001C7397" w:rsidRPr="001C7397" w:rsidRDefault="001C7397" w:rsidP="001C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97">
        <w:rPr>
          <w:rFonts w:ascii="Times New Roman" w:eastAsia="Times New Roman" w:hAnsi="Times New Roman" w:cs="Times New Roman"/>
          <w:sz w:val="24"/>
          <w:szCs w:val="24"/>
        </w:rPr>
        <w:t>С оглед изложеното и на основание чл.72, ал.1, т. 1 и 2 и чл. 269 от ИК</w:t>
      </w:r>
      <w:r w:rsidR="00286FFE">
        <w:rPr>
          <w:rFonts w:ascii="Times New Roman" w:eastAsia="Times New Roman" w:hAnsi="Times New Roman" w:cs="Times New Roman"/>
          <w:sz w:val="24"/>
          <w:szCs w:val="24"/>
        </w:rPr>
        <w:t>, ОИК - Искър</w:t>
      </w:r>
    </w:p>
    <w:p w14:paraId="0922C414" w14:textId="473256CF" w:rsidR="00DA21BD" w:rsidRDefault="00DA21BD" w:rsidP="001C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09CCAE" w14:textId="77777777" w:rsidR="00BA4D7A" w:rsidRDefault="00BA4D7A" w:rsidP="00DA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D3241C" w14:textId="77777777" w:rsidR="00A12D0D" w:rsidRDefault="00A12D0D" w:rsidP="00A12D0D">
      <w:pPr>
        <w:shd w:val="clear" w:color="auto" w:fill="FFFFFF"/>
        <w:spacing w:line="240" w:lineRule="auto"/>
        <w:jc w:val="center"/>
      </w:pPr>
      <w:r w:rsidRPr="00EC519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B35B75">
        <w:t xml:space="preserve"> </w:t>
      </w:r>
      <w:r>
        <w:t xml:space="preserve"> </w:t>
      </w:r>
    </w:p>
    <w:p w14:paraId="0F04DDEB" w14:textId="03D27592" w:rsidR="00286FFE" w:rsidRPr="00286FFE" w:rsidRDefault="00286FFE" w:rsidP="00286F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 152300002 в Община Искър</w:t>
      </w:r>
      <w:r w:rsidRPr="00286F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премине към гласуване  с хартиени бюлетини.</w:t>
      </w:r>
    </w:p>
    <w:p w14:paraId="16EC47AD" w14:textId="20B873D2" w:rsidR="005C7CB1" w:rsidRPr="005C7CB1" w:rsidRDefault="00286FFE" w:rsidP="005C7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6FF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по реда на чл.88 от ИК.</w:t>
      </w:r>
    </w:p>
    <w:p w14:paraId="62B6F1A2" w14:textId="77777777" w:rsidR="00E7060E" w:rsidRDefault="00E7060E" w:rsidP="00220240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p w14:paraId="429A0B48" w14:textId="77777777" w:rsidR="007D0D42" w:rsidRDefault="007D0D42" w:rsidP="00220240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bookmarkStart w:id="4" w:name="_GoBack"/>
      <w:bookmarkEnd w:id="4"/>
    </w:p>
    <w:p w14:paraId="6D88101F" w14:textId="77777777" w:rsidR="00A46039" w:rsidRPr="00806568" w:rsidRDefault="00A46039" w:rsidP="00A46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Поименно гласуване на присъствалите:</w:t>
      </w:r>
    </w:p>
    <w:p w14:paraId="17DF6595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„ЗА” – 11 членове на ОИК - Татяна Димитрова Пеловска, Йовка Иванова Петрова, </w:t>
      </w:r>
    </w:p>
    <w:p w14:paraId="7048C364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327CD15C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Хюсеинова, Румянка Лазарова Докусанска, Тоника Павлинова Георгиева</w:t>
      </w:r>
    </w:p>
    <w:p w14:paraId="79787DFA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BC0DC11" w14:textId="020E7431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>След гласуване на направен</w:t>
      </w:r>
      <w:r w:rsidR="004C01B2" w:rsidRPr="00806568">
        <w:rPr>
          <w:rFonts w:ascii="Times New Roman" w:hAnsi="Times New Roman" w:cs="Times New Roman"/>
          <w:sz w:val="24"/>
          <w:szCs w:val="24"/>
        </w:rPr>
        <w:t>ите</w:t>
      </w:r>
      <w:r w:rsidR="00DC65DA" w:rsidRPr="00806568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изчерпване на дневния ред на заседанието, същото беше обявено за приключило и закрито от председателя на ОИК-Искър в </w:t>
      </w:r>
      <w:r w:rsidR="00B60558">
        <w:rPr>
          <w:rFonts w:ascii="Times New Roman" w:hAnsi="Times New Roman" w:cs="Times New Roman"/>
          <w:sz w:val="24"/>
          <w:szCs w:val="24"/>
        </w:rPr>
        <w:t>10:4</w:t>
      </w:r>
      <w:r w:rsidR="00D23248" w:rsidRPr="00806568">
        <w:rPr>
          <w:rFonts w:ascii="Times New Roman" w:hAnsi="Times New Roman" w:cs="Times New Roman"/>
          <w:sz w:val="24"/>
          <w:szCs w:val="24"/>
        </w:rPr>
        <w:t>0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FC6C65C" w14:textId="77777777" w:rsidR="00806568" w:rsidRDefault="00806568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 Пламенов Косташки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BCFE" w14:textId="77777777" w:rsidR="002503A6" w:rsidRDefault="002503A6" w:rsidP="000E7ABE">
      <w:pPr>
        <w:spacing w:after="0" w:line="240" w:lineRule="auto"/>
      </w:pPr>
      <w:r>
        <w:separator/>
      </w:r>
    </w:p>
  </w:endnote>
  <w:endnote w:type="continuationSeparator" w:id="0">
    <w:p w14:paraId="77282CD8" w14:textId="77777777" w:rsidR="002503A6" w:rsidRDefault="002503A6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42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C1B6" w14:textId="77777777" w:rsidR="002503A6" w:rsidRDefault="002503A6" w:rsidP="000E7ABE">
      <w:pPr>
        <w:spacing w:after="0" w:line="240" w:lineRule="auto"/>
      </w:pPr>
      <w:r>
        <w:separator/>
      </w:r>
    </w:p>
  </w:footnote>
  <w:footnote w:type="continuationSeparator" w:id="0">
    <w:p w14:paraId="7500CDE4" w14:textId="77777777" w:rsidR="002503A6" w:rsidRDefault="002503A6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B5BEC666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7B5724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8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 w:numId="49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70BC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97162"/>
    <w:rsid w:val="001B70DF"/>
    <w:rsid w:val="001C1676"/>
    <w:rsid w:val="001C281C"/>
    <w:rsid w:val="001C5DBF"/>
    <w:rsid w:val="001C6AC7"/>
    <w:rsid w:val="001C7397"/>
    <w:rsid w:val="001D14A3"/>
    <w:rsid w:val="001D1F53"/>
    <w:rsid w:val="001D1FCD"/>
    <w:rsid w:val="001D20D4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03A6"/>
    <w:rsid w:val="00255F39"/>
    <w:rsid w:val="0026054B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86FFE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1F45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0E52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2618E"/>
    <w:rsid w:val="00433544"/>
    <w:rsid w:val="00435FFE"/>
    <w:rsid w:val="00441D39"/>
    <w:rsid w:val="00445EC2"/>
    <w:rsid w:val="0044788B"/>
    <w:rsid w:val="004507A9"/>
    <w:rsid w:val="00451B7A"/>
    <w:rsid w:val="004557E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9C4"/>
    <w:rsid w:val="00581AE7"/>
    <w:rsid w:val="00582310"/>
    <w:rsid w:val="00584550"/>
    <w:rsid w:val="005A399D"/>
    <w:rsid w:val="005A3C15"/>
    <w:rsid w:val="005C7CB1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0D42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06568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868D8"/>
    <w:rsid w:val="00891346"/>
    <w:rsid w:val="008A5049"/>
    <w:rsid w:val="008A653E"/>
    <w:rsid w:val="008B5CAC"/>
    <w:rsid w:val="008C147A"/>
    <w:rsid w:val="008C3CFA"/>
    <w:rsid w:val="008C70B3"/>
    <w:rsid w:val="008E59A5"/>
    <w:rsid w:val="008E5B70"/>
    <w:rsid w:val="008E6377"/>
    <w:rsid w:val="008E6A5E"/>
    <w:rsid w:val="008F7476"/>
    <w:rsid w:val="00901EC6"/>
    <w:rsid w:val="0091292C"/>
    <w:rsid w:val="00914A29"/>
    <w:rsid w:val="00922873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17E6B"/>
    <w:rsid w:val="00A23967"/>
    <w:rsid w:val="00A249E5"/>
    <w:rsid w:val="00A25E41"/>
    <w:rsid w:val="00A3053B"/>
    <w:rsid w:val="00A314BE"/>
    <w:rsid w:val="00A317AE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4B6A"/>
    <w:rsid w:val="00AC622B"/>
    <w:rsid w:val="00AC7AA6"/>
    <w:rsid w:val="00AE2372"/>
    <w:rsid w:val="00AE521B"/>
    <w:rsid w:val="00B03AE0"/>
    <w:rsid w:val="00B07BC7"/>
    <w:rsid w:val="00B129B4"/>
    <w:rsid w:val="00B23332"/>
    <w:rsid w:val="00B300BA"/>
    <w:rsid w:val="00B30839"/>
    <w:rsid w:val="00B31C67"/>
    <w:rsid w:val="00B33CD0"/>
    <w:rsid w:val="00B34C0A"/>
    <w:rsid w:val="00B416E9"/>
    <w:rsid w:val="00B578CB"/>
    <w:rsid w:val="00B60558"/>
    <w:rsid w:val="00B617F6"/>
    <w:rsid w:val="00B66355"/>
    <w:rsid w:val="00B71504"/>
    <w:rsid w:val="00B8292C"/>
    <w:rsid w:val="00B8653F"/>
    <w:rsid w:val="00B94D32"/>
    <w:rsid w:val="00B9770B"/>
    <w:rsid w:val="00BA4D7A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A018A"/>
    <w:rsid w:val="00DA21BD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7060E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3C1"/>
    <w:rsid w:val="00F92A57"/>
    <w:rsid w:val="00F972F7"/>
    <w:rsid w:val="00FA2D49"/>
    <w:rsid w:val="00FB2C7A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65AF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510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2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5F5B"/>
    <w:rPr>
      <w:i/>
      <w:iCs/>
    </w:rPr>
  </w:style>
  <w:style w:type="paragraph" w:customStyle="1" w:styleId="resh-title">
    <w:name w:val="resh-title"/>
    <w:basedOn w:val="Normal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BE"/>
  </w:style>
  <w:style w:type="paragraph" w:styleId="Footer">
    <w:name w:val="footer"/>
    <w:basedOn w:val="Normal"/>
    <w:link w:val="Foot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BE"/>
  </w:style>
  <w:style w:type="table" w:styleId="TableGrid">
    <w:name w:val="Table Grid"/>
    <w:basedOn w:val="TableNormal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510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2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5F5B"/>
    <w:rPr>
      <w:i/>
      <w:iCs/>
    </w:rPr>
  </w:style>
  <w:style w:type="paragraph" w:customStyle="1" w:styleId="resh-title">
    <w:name w:val="resh-title"/>
    <w:basedOn w:val="Normal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BE"/>
  </w:style>
  <w:style w:type="paragraph" w:styleId="Footer">
    <w:name w:val="footer"/>
    <w:basedOn w:val="Normal"/>
    <w:link w:val="Foot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BE"/>
  </w:style>
  <w:style w:type="table" w:styleId="TableGrid">
    <w:name w:val="Table Grid"/>
    <w:basedOn w:val="TableNormal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A57A-169B-4205-B0BC-99880D0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</cp:lastModifiedBy>
  <cp:revision>13</cp:revision>
  <cp:lastPrinted>2023-11-05T09:07:00Z</cp:lastPrinted>
  <dcterms:created xsi:type="dcterms:W3CDTF">2023-11-05T07:53:00Z</dcterms:created>
  <dcterms:modified xsi:type="dcterms:W3CDTF">2023-11-05T10:08:00Z</dcterms:modified>
</cp:coreProperties>
</file>